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9F1189" w:rsidP="009F1189">
      <w:pPr>
        <w:jc w:val="center"/>
        <w:rPr>
          <w:rFonts w:ascii="Informal Roman" w:hAnsi="Informal Roman"/>
          <w:b/>
          <w:sz w:val="36"/>
          <w:szCs w:val="36"/>
        </w:rPr>
      </w:pPr>
      <w:r>
        <w:rPr>
          <w:rFonts w:ascii="Informal Roman" w:hAnsi="Informal Roman"/>
          <w:b/>
          <w:sz w:val="36"/>
          <w:szCs w:val="36"/>
        </w:rPr>
        <w:t>Veneration of the Blessed Virgin Mary and the Saints</w:t>
      </w:r>
    </w:p>
    <w:p w:rsidR="009F1189" w:rsidRDefault="009F1189" w:rsidP="009F1189">
      <w:pPr>
        <w:jc w:val="center"/>
        <w:rPr>
          <w:rFonts w:ascii="Informal Roman" w:hAnsi="Informal Roman"/>
          <w:b/>
          <w:sz w:val="36"/>
          <w:szCs w:val="36"/>
        </w:rPr>
      </w:pPr>
    </w:p>
    <w:p w:rsidR="009F1189" w:rsidRPr="001A7553" w:rsidRDefault="009F1189" w:rsidP="009F1189">
      <w:pPr>
        <w:rPr>
          <w:rFonts w:ascii="Arial Narrow" w:hAnsi="Arial Narrow"/>
        </w:rPr>
      </w:pPr>
      <w:r w:rsidRPr="001A7553">
        <w:rPr>
          <w:rFonts w:ascii="Arial Narrow" w:hAnsi="Arial Narrow"/>
        </w:rPr>
        <w:t>Do you have family members or friends who have left the Catholic Church for another denomination or for that matter, no denomination at all?  In my years as a Catholic apologist one of the arguments I hear quite often is that when Catholic pray to Mary and the saints that they are praying to dead people and this is condemned.</w:t>
      </w:r>
      <w:r w:rsidR="00E6798C" w:rsidRPr="001A7553">
        <w:rPr>
          <w:rFonts w:ascii="Arial Narrow" w:hAnsi="Arial Narrow"/>
        </w:rPr>
        <w:t xml:space="preserve">  </w:t>
      </w:r>
      <w:r w:rsidR="00DE5DA1" w:rsidRPr="001A7553">
        <w:rPr>
          <w:rFonts w:ascii="Arial Narrow" w:hAnsi="Arial Narrow"/>
        </w:rPr>
        <w:t xml:space="preserve">Besides, those in </w:t>
      </w:r>
      <w:r w:rsidR="003B238C" w:rsidRPr="001A7553">
        <w:rPr>
          <w:rFonts w:ascii="Arial Narrow" w:hAnsi="Arial Narrow"/>
        </w:rPr>
        <w:t>H</w:t>
      </w:r>
      <w:r w:rsidR="00DE5DA1" w:rsidRPr="001A7553">
        <w:rPr>
          <w:rFonts w:ascii="Arial Narrow" w:hAnsi="Arial Narrow"/>
        </w:rPr>
        <w:t>eaven can’t hear our prayers anyway, and what</w:t>
      </w:r>
      <w:r w:rsidR="003B238C" w:rsidRPr="001A7553">
        <w:rPr>
          <w:rFonts w:ascii="Arial Narrow" w:hAnsi="Arial Narrow"/>
        </w:rPr>
        <w:t xml:space="preserve"> are all these</w:t>
      </w:r>
      <w:r w:rsidR="00DE5DA1" w:rsidRPr="001A7553">
        <w:rPr>
          <w:rFonts w:ascii="Arial Narrow" w:hAnsi="Arial Narrow"/>
        </w:rPr>
        <w:t xml:space="preserve"> repetitious prayer</w:t>
      </w:r>
      <w:r w:rsidR="003B238C" w:rsidRPr="001A7553">
        <w:rPr>
          <w:rFonts w:ascii="Arial Narrow" w:hAnsi="Arial Narrow"/>
        </w:rPr>
        <w:t>s</w:t>
      </w:r>
      <w:r w:rsidR="00DE5DA1" w:rsidRPr="001A7553">
        <w:rPr>
          <w:rFonts w:ascii="Arial Narrow" w:hAnsi="Arial Narrow"/>
        </w:rPr>
        <w:t xml:space="preserve"> Catholics say</w:t>
      </w:r>
      <w:r w:rsidR="003B238C" w:rsidRPr="001A7553">
        <w:rPr>
          <w:rFonts w:ascii="Arial Narrow" w:hAnsi="Arial Narrow"/>
        </w:rPr>
        <w:t xml:space="preserve"> (like the Rosary) which is condemned in Matthew 6:7?</w:t>
      </w:r>
    </w:p>
    <w:p w:rsidR="00DE5DA1" w:rsidRPr="001A7553" w:rsidRDefault="00DE5DA1" w:rsidP="009F1189">
      <w:pPr>
        <w:rPr>
          <w:rFonts w:ascii="Arial Narrow" w:hAnsi="Arial Narrow"/>
        </w:rPr>
      </w:pPr>
    </w:p>
    <w:p w:rsidR="00DE5DA1" w:rsidRPr="001A7553" w:rsidRDefault="00DE5DA1" w:rsidP="009F1189">
      <w:pPr>
        <w:rPr>
          <w:rFonts w:ascii="Arial Narrow" w:hAnsi="Arial Narrow"/>
        </w:rPr>
      </w:pPr>
      <w:r w:rsidRPr="001A7553">
        <w:rPr>
          <w:rFonts w:ascii="Arial Narrow" w:hAnsi="Arial Narrow"/>
        </w:rPr>
        <w:t xml:space="preserve">Well, let’s get busy answering these objections to clear up any misunderstandings.  </w:t>
      </w:r>
    </w:p>
    <w:p w:rsidR="00DE5DA1" w:rsidRPr="001A7553" w:rsidRDefault="00DE5DA1" w:rsidP="009F1189">
      <w:pPr>
        <w:rPr>
          <w:rFonts w:ascii="Arial Narrow" w:hAnsi="Arial Narrow"/>
        </w:rPr>
      </w:pPr>
    </w:p>
    <w:p w:rsidR="00DE5DA1" w:rsidRPr="001A7553" w:rsidRDefault="00DE5DA1" w:rsidP="009F1189">
      <w:pPr>
        <w:rPr>
          <w:rFonts w:ascii="Arial Narrow" w:hAnsi="Arial Narrow"/>
        </w:rPr>
      </w:pPr>
      <w:r w:rsidRPr="001A7553">
        <w:rPr>
          <w:rFonts w:ascii="Arial Narrow" w:hAnsi="Arial Narrow"/>
        </w:rPr>
        <w:t>Let’s begin with St. Matthew’s Gospel 22:31-32.  “And as for the resurrection of the dead, have you not read what was said to you by God, I am the God of Abraham, the God of Isaac, and the God of Jacob?  He is not the God of the dead, but of the living.”</w:t>
      </w:r>
    </w:p>
    <w:p w:rsidR="00DE5DA1" w:rsidRPr="001A7553" w:rsidRDefault="003B238C" w:rsidP="009F1189">
      <w:pPr>
        <w:rPr>
          <w:rFonts w:ascii="Arial Narrow" w:hAnsi="Arial Narrow"/>
        </w:rPr>
      </w:pPr>
      <w:r w:rsidRPr="001A7553">
        <w:rPr>
          <w:rFonts w:ascii="Arial Narrow" w:hAnsi="Arial Narrow"/>
        </w:rPr>
        <w:t>The holy people (S</w:t>
      </w:r>
      <w:r w:rsidR="00DE5DA1" w:rsidRPr="001A7553">
        <w:rPr>
          <w:rFonts w:ascii="Arial Narrow" w:hAnsi="Arial Narrow"/>
        </w:rPr>
        <w:t>aints) who have gone before us are more alive now than we are.  As this verse says, God is the God of the living not the dead and it makes it clear in naming Abraham, Isaac &amp; Jacob as being alive.  Deuteronomy 18:10-11 forbids the conjuring of spirits from the dark underworld (</w:t>
      </w:r>
      <w:proofErr w:type="spellStart"/>
      <w:proofErr w:type="gramStart"/>
      <w:r w:rsidR="00DE5DA1" w:rsidRPr="001A7553">
        <w:rPr>
          <w:rFonts w:ascii="Arial Narrow" w:hAnsi="Arial Narrow"/>
        </w:rPr>
        <w:t>sheol</w:t>
      </w:r>
      <w:proofErr w:type="spellEnd"/>
      <w:proofErr w:type="gramEnd"/>
      <w:r w:rsidR="00DE5DA1" w:rsidRPr="001A7553">
        <w:rPr>
          <w:rFonts w:ascii="Arial Narrow" w:hAnsi="Arial Narrow"/>
        </w:rPr>
        <w:t>) in order to speak with them (i.e. séance).  This is not what the Catholic Church teaches or practices.  We are asking fellow members of the Body of Christ who have achieved the heavenly goal to pray for us.  We have to remember that the Mystical Body of Christ extends beyond the person in the pew to the Church Triumphant in heav</w:t>
      </w:r>
      <w:r w:rsidRPr="001A7553">
        <w:rPr>
          <w:rFonts w:ascii="Arial Narrow" w:hAnsi="Arial Narrow"/>
        </w:rPr>
        <w:t>en and the Church Suffering in P</w:t>
      </w:r>
      <w:r w:rsidR="00DE5DA1" w:rsidRPr="001A7553">
        <w:rPr>
          <w:rFonts w:ascii="Arial Narrow" w:hAnsi="Arial Narrow"/>
        </w:rPr>
        <w:t>urgatory.  All three (the Church on earth, the Chur</w:t>
      </w:r>
      <w:r w:rsidRPr="001A7553">
        <w:rPr>
          <w:rFonts w:ascii="Arial Narrow" w:hAnsi="Arial Narrow"/>
        </w:rPr>
        <w:t>ch in Heaven and the Church in P</w:t>
      </w:r>
      <w:r w:rsidR="00DE5DA1" w:rsidRPr="001A7553">
        <w:rPr>
          <w:rFonts w:ascii="Arial Narrow" w:hAnsi="Arial Narrow"/>
        </w:rPr>
        <w:t>urgatory) are the</w:t>
      </w:r>
      <w:r w:rsidRPr="001A7553">
        <w:rPr>
          <w:rFonts w:ascii="Arial Narrow" w:hAnsi="Arial Narrow"/>
        </w:rPr>
        <w:t xml:space="preserve"> One</w:t>
      </w:r>
      <w:r w:rsidR="00DE5DA1" w:rsidRPr="001A7553">
        <w:rPr>
          <w:rFonts w:ascii="Arial Narrow" w:hAnsi="Arial Narrow"/>
        </w:rPr>
        <w:t xml:space="preserve"> Mystical Body of Christ!</w:t>
      </w:r>
    </w:p>
    <w:p w:rsidR="00DE5DA1" w:rsidRPr="001A7553" w:rsidRDefault="00DE5DA1" w:rsidP="009F1189">
      <w:pPr>
        <w:rPr>
          <w:rFonts w:ascii="Arial Narrow" w:hAnsi="Arial Narrow"/>
        </w:rPr>
      </w:pPr>
    </w:p>
    <w:p w:rsidR="00DE5DA1" w:rsidRPr="001A7553" w:rsidRDefault="00DE5DA1" w:rsidP="009F1189">
      <w:pPr>
        <w:rPr>
          <w:rFonts w:ascii="Arial Narrow" w:hAnsi="Arial Narrow"/>
        </w:rPr>
      </w:pPr>
      <w:r w:rsidRPr="001A7553">
        <w:rPr>
          <w:rFonts w:ascii="Arial Narrow" w:hAnsi="Arial Narrow"/>
        </w:rPr>
        <w:t>Can those in Heaven he</w:t>
      </w:r>
      <w:r w:rsidR="00467F28" w:rsidRPr="001A7553">
        <w:rPr>
          <w:rFonts w:ascii="Arial Narrow" w:hAnsi="Arial Narrow"/>
        </w:rPr>
        <w:t>ar our prayers?  St. Mark teaches</w:t>
      </w:r>
      <w:r w:rsidRPr="001A7553">
        <w:rPr>
          <w:rFonts w:ascii="Arial Narrow" w:hAnsi="Arial Narrow"/>
        </w:rPr>
        <w:t xml:space="preserve"> so.  He says in 12:26-27, “And as for the dead being raised, have you not read in the book of Moses, in the passage about the b</w:t>
      </w:r>
      <w:r w:rsidR="00E35D4D" w:rsidRPr="001A7553">
        <w:rPr>
          <w:rFonts w:ascii="Arial Narrow" w:hAnsi="Arial Narrow"/>
        </w:rPr>
        <w:t>urning bush, how God said to him, ‘I am the God of Abraham ….</w:t>
      </w:r>
    </w:p>
    <w:p w:rsidR="00E35D4D" w:rsidRPr="001A7553" w:rsidRDefault="00EC401C" w:rsidP="009F1189">
      <w:pPr>
        <w:rPr>
          <w:rFonts w:ascii="Arial Narrow" w:hAnsi="Arial Narrow"/>
        </w:rPr>
      </w:pPr>
      <w:r w:rsidRPr="001A7553">
        <w:rPr>
          <w:rFonts w:ascii="Arial Narrow" w:hAnsi="Arial Narrow"/>
        </w:rPr>
        <w:t>So the S</w:t>
      </w:r>
      <w:r w:rsidR="00E35D4D" w:rsidRPr="001A7553">
        <w:rPr>
          <w:rFonts w:ascii="Arial Narrow" w:hAnsi="Arial Narrow"/>
        </w:rPr>
        <w:t>aints in Heaven are more alive and aware of what’s going on than we are.  They’re not separated from the Body of Christ as I mentioned above. They are actually more united to it and to us.  Their love for us is now unblemished and through the love of God, they desire God’s blessing for us.  Asking them to pray for us is similar to asking a friend to pray for us.  It doesn’t take away from the mediation of Christ that is still required but contributes to our prayers to Christ on our behalf.  It ev</w:t>
      </w:r>
      <w:r w:rsidRPr="001A7553">
        <w:rPr>
          <w:rFonts w:ascii="Arial Narrow" w:hAnsi="Arial Narrow"/>
        </w:rPr>
        <w:t>en mentions the prayers of the S</w:t>
      </w:r>
      <w:r w:rsidR="00E35D4D" w:rsidRPr="001A7553">
        <w:rPr>
          <w:rFonts w:ascii="Arial Narrow" w:hAnsi="Arial Narrow"/>
        </w:rPr>
        <w:t>aints in Revelation 5:8.  The prayers of the Saints are being offered to God.  What petitions would Saints in Heaven have to offer to God if it weren’t for the petitions we give them?  Those in Heaven have no needs.  If the Saints in Heaven couldn’t hear our prayers then this would imply that they are separated or cutoff from the Body of Christ.  In fact, they are more alive than we are (Mk 12:26-27) and are more closely united to Christ than we are.</w:t>
      </w:r>
    </w:p>
    <w:p w:rsidR="00E35D4D" w:rsidRPr="001A7553" w:rsidRDefault="00E35D4D" w:rsidP="009F1189">
      <w:pPr>
        <w:rPr>
          <w:rFonts w:ascii="Arial Narrow" w:hAnsi="Arial Narrow"/>
        </w:rPr>
      </w:pPr>
    </w:p>
    <w:p w:rsidR="00E35D4D" w:rsidRPr="001A7553" w:rsidRDefault="00E35D4D" w:rsidP="009F1189">
      <w:pPr>
        <w:rPr>
          <w:rFonts w:ascii="Arial Narrow" w:hAnsi="Arial Narrow"/>
        </w:rPr>
      </w:pPr>
      <w:r w:rsidRPr="001A7553">
        <w:rPr>
          <w:rFonts w:ascii="Arial Narrow" w:hAnsi="Arial Narrow"/>
        </w:rPr>
        <w:t>What about repetitious prayer?  Let’s see what St. Matthew has to say.  In Matthew 26:24 we read, “So, leaving them again, he went away and prayed for the third time, saying the same words.</w:t>
      </w:r>
      <w:r w:rsidR="00EC401C" w:rsidRPr="001A7553">
        <w:rPr>
          <w:rFonts w:ascii="Arial Narrow" w:hAnsi="Arial Narrow"/>
        </w:rPr>
        <w:t>.</w:t>
      </w:r>
      <w:r w:rsidRPr="001A7553">
        <w:rPr>
          <w:rFonts w:ascii="Arial Narrow" w:hAnsi="Arial Narrow"/>
        </w:rPr>
        <w:t>.”</w:t>
      </w:r>
    </w:p>
    <w:p w:rsidR="00E35D4D" w:rsidRPr="001A7553" w:rsidRDefault="00E35D4D" w:rsidP="009F1189">
      <w:pPr>
        <w:rPr>
          <w:rFonts w:ascii="Arial Narrow" w:hAnsi="Arial Narrow"/>
        </w:rPr>
      </w:pPr>
      <w:r w:rsidRPr="001A7553">
        <w:rPr>
          <w:rFonts w:ascii="Arial Narrow" w:hAnsi="Arial Narrow"/>
        </w:rPr>
        <w:t xml:space="preserve">It is true that scripture condemns </w:t>
      </w:r>
      <w:r w:rsidRPr="001A7553">
        <w:rPr>
          <w:rFonts w:ascii="Arial Narrow" w:hAnsi="Arial Narrow"/>
          <w:i/>
        </w:rPr>
        <w:t>vain</w:t>
      </w:r>
      <w:r w:rsidRPr="001A7553">
        <w:rPr>
          <w:rFonts w:ascii="Arial Narrow" w:hAnsi="Arial Narrow"/>
        </w:rPr>
        <w:t xml:space="preserve"> repetitious prayer.  The rosary, though it contains many of the same prayers, is not in vain just as Jesus’ prayers identified in this verse were not in vain.  If the mind and heart are upon God, who ca</w:t>
      </w:r>
      <w:r w:rsidR="007C5177" w:rsidRPr="001A7553">
        <w:rPr>
          <w:rFonts w:ascii="Arial Narrow" w:hAnsi="Arial Narrow"/>
        </w:rPr>
        <w:t>n say these prayers are in vain?</w:t>
      </w:r>
      <w:r w:rsidRPr="001A7553">
        <w:rPr>
          <w:rFonts w:ascii="Arial Narrow" w:hAnsi="Arial Narrow"/>
        </w:rPr>
        <w:t xml:space="preserve">  Most people who attack the rosary don’t understand it is a prayer of contemplation upon the mysteries of the life of Jesus Christ</w:t>
      </w:r>
      <w:r w:rsidR="007C5177" w:rsidRPr="001A7553">
        <w:rPr>
          <w:rFonts w:ascii="Arial Narrow" w:hAnsi="Arial Narrow"/>
        </w:rPr>
        <w:t xml:space="preserve"> and His Mother</w:t>
      </w:r>
      <w:r w:rsidRPr="001A7553">
        <w:rPr>
          <w:rFonts w:ascii="Arial Narrow" w:hAnsi="Arial Narrow"/>
        </w:rPr>
        <w:t>.  The frequent meditation upon these mysteries can only draw one close</w:t>
      </w:r>
      <w:r w:rsidR="003B238C" w:rsidRPr="001A7553">
        <w:rPr>
          <w:rFonts w:ascii="Arial Narrow" w:hAnsi="Arial Narrow"/>
        </w:rPr>
        <w:t>r to Christ.  Try it and see!</w:t>
      </w:r>
    </w:p>
    <w:p w:rsidR="001A7553" w:rsidRPr="001A7553" w:rsidRDefault="001A7553" w:rsidP="009F1189">
      <w:pPr>
        <w:rPr>
          <w:rFonts w:ascii="Arial Narrow" w:hAnsi="Arial Narrow"/>
        </w:rPr>
      </w:pPr>
    </w:p>
    <w:p w:rsidR="001A7553" w:rsidRPr="001A7553" w:rsidRDefault="003B238C" w:rsidP="001A7553">
      <w:pPr>
        <w:rPr>
          <w:rFonts w:ascii="Arial Narrow" w:hAnsi="Arial Narrow"/>
        </w:rPr>
      </w:pPr>
      <w:r w:rsidRPr="001A7553">
        <w:rPr>
          <w:rFonts w:ascii="Arial Narrow" w:hAnsi="Arial Narrow"/>
        </w:rPr>
        <w:t>Look at Revelation 4:8.  “…and day and night they never cease to sing, ‘Holy, holy, holy, is the Lord God Almighty, who was and is and is to come!’”</w:t>
      </w:r>
      <w:r w:rsidR="001A7553" w:rsidRPr="001A7553">
        <w:rPr>
          <w:rFonts w:ascii="Arial Narrow" w:hAnsi="Arial Narrow"/>
        </w:rPr>
        <w:t xml:space="preserve">  </w:t>
      </w:r>
      <w:r w:rsidRPr="001A7553">
        <w:rPr>
          <w:rFonts w:ascii="Arial Narrow" w:hAnsi="Arial Narrow"/>
        </w:rPr>
        <w:t xml:space="preserve">Here we have angels in Heaven praising God day and night saying the same thing over and over.  If this were vain repetitious prayer, God would not allow it in Heaven.  God didn’t condemn repetitious prayer; only </w:t>
      </w:r>
      <w:r w:rsidRPr="001A7553">
        <w:rPr>
          <w:rFonts w:ascii="Arial Narrow" w:hAnsi="Arial Narrow"/>
          <w:i/>
        </w:rPr>
        <w:t>vain</w:t>
      </w:r>
      <w:r w:rsidRPr="001A7553">
        <w:rPr>
          <w:rFonts w:ascii="Arial Narrow" w:hAnsi="Arial Narrow"/>
        </w:rPr>
        <w:t xml:space="preserve"> repetitious prayers.  If prayers are said with heartfelt adoration and praise for God, they are not in vain.  Who is to judge whether someone is praying in vain?  Do we know their hearts?  Only God can read our hearts.  Repetition is not the problem; vain repetition is.  </w:t>
      </w:r>
      <w:r w:rsidR="001A7553" w:rsidRPr="001A7553">
        <w:rPr>
          <w:rFonts w:ascii="Arial Narrow" w:hAnsi="Arial Narrow" w:cs="Arial"/>
        </w:rPr>
        <w:t xml:space="preserve">If Christ did not intend for there to be any contact at all between those here on earth and those in heaven, then we have to explain what we see in Matthew 17.  It is where Christ Himself appears on Mt. Tabor (Transfiguration) with two dead people, Moses and Elijah.  So one could say, “Why would Christ violate his own law by bringing into contact with one another people who are alive on earth and people alive in heaven if this is forbidden.  What point would that serve?  It would just confuse things.  </w:t>
      </w:r>
    </w:p>
    <w:p w:rsidR="001A7553" w:rsidRDefault="001A7553" w:rsidP="001A7553"/>
    <w:p w:rsidR="001A7553" w:rsidRPr="001A7553" w:rsidRDefault="001A7553" w:rsidP="001A7553">
      <w:pPr>
        <w:rPr>
          <w:rFonts w:ascii="Arial Narrow" w:hAnsi="Arial Narrow"/>
        </w:rPr>
      </w:pPr>
      <w:r w:rsidRPr="001A7553">
        <w:rPr>
          <w:rFonts w:ascii="Arial Narrow" w:hAnsi="Arial Narrow" w:cs="Arial"/>
        </w:rPr>
        <w:t>So the whole issue of Mary and the Saints and honoring them is built upon the framework of these four principles:</w:t>
      </w:r>
    </w:p>
    <w:p w:rsidR="001A7553" w:rsidRPr="001A7553" w:rsidRDefault="001A7553" w:rsidP="001A7553">
      <w:pPr>
        <w:pStyle w:val="ListParagraph"/>
        <w:numPr>
          <w:ilvl w:val="0"/>
          <w:numId w:val="1"/>
        </w:numPr>
        <w:rPr>
          <w:rFonts w:ascii="Arial Narrow" w:hAnsi="Arial Narrow" w:cs="Arial"/>
        </w:rPr>
      </w:pPr>
      <w:r w:rsidRPr="001A7553">
        <w:rPr>
          <w:rFonts w:ascii="Arial Narrow" w:hAnsi="Arial Narrow" w:cs="Arial"/>
        </w:rPr>
        <w:t>The Church is the Body of Christ</w:t>
      </w:r>
    </w:p>
    <w:p w:rsidR="001A7553" w:rsidRPr="001A7553" w:rsidRDefault="001A7553" w:rsidP="001A7553">
      <w:pPr>
        <w:pStyle w:val="ListParagraph"/>
        <w:numPr>
          <w:ilvl w:val="0"/>
          <w:numId w:val="1"/>
        </w:numPr>
        <w:rPr>
          <w:rFonts w:ascii="Arial Narrow" w:hAnsi="Arial Narrow" w:cs="Arial"/>
        </w:rPr>
      </w:pPr>
      <w:r w:rsidRPr="001A7553">
        <w:rPr>
          <w:rFonts w:ascii="Arial Narrow" w:hAnsi="Arial Narrow" w:cs="Arial"/>
        </w:rPr>
        <w:t>There is only one Body</w:t>
      </w:r>
    </w:p>
    <w:p w:rsidR="001A7553" w:rsidRPr="001A7553" w:rsidRDefault="001A7553" w:rsidP="001A7553">
      <w:pPr>
        <w:pStyle w:val="ListParagraph"/>
        <w:numPr>
          <w:ilvl w:val="0"/>
          <w:numId w:val="1"/>
        </w:numPr>
        <w:rPr>
          <w:rFonts w:ascii="Arial Narrow" w:hAnsi="Arial Narrow" w:cs="Arial"/>
        </w:rPr>
      </w:pPr>
      <w:r w:rsidRPr="001A7553">
        <w:rPr>
          <w:rFonts w:ascii="Arial Narrow" w:hAnsi="Arial Narrow" w:cs="Arial"/>
        </w:rPr>
        <w:t>We are not separated by death</w:t>
      </w:r>
    </w:p>
    <w:p w:rsidR="001A7553" w:rsidRDefault="001A7553" w:rsidP="001A7553">
      <w:pPr>
        <w:pStyle w:val="ListParagraph"/>
        <w:numPr>
          <w:ilvl w:val="0"/>
          <w:numId w:val="1"/>
        </w:numPr>
        <w:rPr>
          <w:rFonts w:ascii="Arial Narrow" w:hAnsi="Arial Narrow" w:cs="Arial"/>
        </w:rPr>
      </w:pPr>
      <w:r w:rsidRPr="001A7553">
        <w:rPr>
          <w:rFonts w:ascii="Arial Narrow" w:hAnsi="Arial Narrow" w:cs="Arial"/>
        </w:rPr>
        <w:t>All of the members of the Body</w:t>
      </w:r>
      <w:r>
        <w:rPr>
          <w:rFonts w:ascii="Arial Narrow" w:hAnsi="Arial Narrow" w:cs="Arial"/>
        </w:rPr>
        <w:t xml:space="preserve"> (Church Triumphant in Heaven, Church Suffering in Purgatory and Church Militant on earth))</w:t>
      </w:r>
      <w:r w:rsidRPr="001A7553">
        <w:rPr>
          <w:rFonts w:ascii="Arial Narrow" w:hAnsi="Arial Narrow" w:cs="Arial"/>
        </w:rPr>
        <w:t xml:space="preserve"> are bound to each other by charity.</w:t>
      </w:r>
    </w:p>
    <w:p w:rsidR="001A7553" w:rsidRDefault="001A7553" w:rsidP="001A7553">
      <w:pPr>
        <w:rPr>
          <w:rFonts w:ascii="Arial Narrow" w:hAnsi="Arial Narrow" w:cs="Arial"/>
        </w:rPr>
      </w:pPr>
    </w:p>
    <w:p w:rsidR="001A7553" w:rsidRPr="001A7553" w:rsidRDefault="001A7553" w:rsidP="001A7553">
      <w:pPr>
        <w:rPr>
          <w:rFonts w:ascii="Arial Narrow" w:hAnsi="Arial Narrow" w:cs="Arial"/>
        </w:rPr>
      </w:pPr>
      <w:r>
        <w:rPr>
          <w:rFonts w:ascii="Arial Narrow" w:hAnsi="Arial Narrow" w:cs="Arial"/>
        </w:rPr>
        <w:t>God bless.    Phillip Bellini, DRE</w:t>
      </w:r>
    </w:p>
    <w:p w:rsidR="001A7553" w:rsidRPr="003B238C" w:rsidRDefault="001A7553" w:rsidP="009F1189"/>
    <w:sectPr w:rsidR="001A7553" w:rsidRPr="003B238C" w:rsidSect="009F11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EA4"/>
    <w:multiLevelType w:val="hybridMultilevel"/>
    <w:tmpl w:val="E7763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1189"/>
    <w:rsid w:val="00064454"/>
    <w:rsid w:val="001A7553"/>
    <w:rsid w:val="00311B17"/>
    <w:rsid w:val="003B238C"/>
    <w:rsid w:val="00467F28"/>
    <w:rsid w:val="007C5177"/>
    <w:rsid w:val="009F1189"/>
    <w:rsid w:val="00DE5DA1"/>
    <w:rsid w:val="00E35D4D"/>
    <w:rsid w:val="00E6798C"/>
    <w:rsid w:val="00EC4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5</cp:revision>
  <dcterms:created xsi:type="dcterms:W3CDTF">2011-03-23T20:53:00Z</dcterms:created>
  <dcterms:modified xsi:type="dcterms:W3CDTF">2011-03-23T21:54:00Z</dcterms:modified>
</cp:coreProperties>
</file>